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A4D5" w14:textId="1FC80381" w:rsidR="007E6886" w:rsidRDefault="00E35743">
      <w:pPr>
        <w:rPr>
          <w:b/>
          <w:bCs/>
        </w:rPr>
      </w:pPr>
      <w:r w:rsidRPr="00536CF3">
        <w:rPr>
          <w:b/>
          <w:bCs/>
        </w:rPr>
        <w:t xml:space="preserve">Klimatický summit COP26 po 2 týdnech vyjednávání </w:t>
      </w:r>
      <w:proofErr w:type="gramStart"/>
      <w:r w:rsidRPr="00536CF3">
        <w:rPr>
          <w:b/>
          <w:bCs/>
        </w:rPr>
        <w:t>12.11.2021</w:t>
      </w:r>
      <w:proofErr w:type="gramEnd"/>
      <w:r w:rsidRPr="00536CF3">
        <w:rPr>
          <w:b/>
          <w:bCs/>
        </w:rPr>
        <w:t xml:space="preserve"> skončil. A jak to dopadlo?</w:t>
      </w:r>
    </w:p>
    <w:p w14:paraId="573B1F6A" w14:textId="1230FE27" w:rsidR="002C0D49" w:rsidRDefault="002C0D49">
      <w:pPr>
        <w:rPr>
          <w:b/>
          <w:bCs/>
        </w:rPr>
      </w:pPr>
    </w:p>
    <w:p w14:paraId="7C92CD12" w14:textId="56E3D158" w:rsidR="002C0D49" w:rsidRPr="002C0D49" w:rsidRDefault="002C0D49">
      <w:r>
        <w:t xml:space="preserve">Co přesně COP26 je se lze dočíst na našem </w:t>
      </w:r>
      <w:proofErr w:type="spellStart"/>
      <w:r>
        <w:t>instagramovém</w:t>
      </w:r>
      <w:proofErr w:type="spellEnd"/>
      <w:r>
        <w:t xml:space="preserve"> (@</w:t>
      </w:r>
      <w:proofErr w:type="spellStart"/>
      <w:r>
        <w:t>ekotym_bgbzs</w:t>
      </w:r>
      <w:proofErr w:type="spellEnd"/>
      <w:r>
        <w:t xml:space="preserve">) či </w:t>
      </w:r>
      <w:proofErr w:type="spellStart"/>
      <w:r>
        <w:t>facebookovém</w:t>
      </w:r>
      <w:proofErr w:type="spellEnd"/>
      <w:r>
        <w:t xml:space="preserve"> (</w:t>
      </w:r>
      <w:proofErr w:type="spellStart"/>
      <w:r>
        <w:t>Ekotým</w:t>
      </w:r>
      <w:proofErr w:type="spellEnd"/>
      <w:r>
        <w:t xml:space="preserve"> BG, ZŠ a MŠ </w:t>
      </w:r>
      <w:proofErr w:type="spellStart"/>
      <w:r>
        <w:t>Bohosudov</w:t>
      </w:r>
      <w:proofErr w:type="spellEnd"/>
      <w:r>
        <w:t>) profilu.</w:t>
      </w:r>
    </w:p>
    <w:p w14:paraId="3F3E008B" w14:textId="48A7BD78" w:rsidR="00E35743" w:rsidRDefault="00E35743"/>
    <w:p w14:paraId="661C90CA" w14:textId="54BDF0DE" w:rsidR="00E35743" w:rsidRDefault="002D4A4B">
      <w:r>
        <w:t xml:space="preserve">Již před začátkem konference 31.10.2021 se do </w:t>
      </w:r>
      <w:proofErr w:type="gramStart"/>
      <w:r>
        <w:t>Glasgow</w:t>
      </w:r>
      <w:proofErr w:type="gramEnd"/>
      <w:r>
        <w:t xml:space="preserve"> sjíždí mnoho významných osobností se zájmem o klima. </w:t>
      </w:r>
      <w:r w:rsidR="00536CF3">
        <w:t xml:space="preserve">Je označována </w:t>
      </w:r>
      <w:proofErr w:type="gramStart"/>
      <w:r>
        <w:t>jako ,,</w:t>
      </w:r>
      <w:r w:rsidRPr="00536CF3">
        <w:rPr>
          <w:b/>
          <w:bCs/>
        </w:rPr>
        <w:t>poslední</w:t>
      </w:r>
      <w:proofErr w:type="gramEnd"/>
      <w:r w:rsidRPr="00536CF3">
        <w:rPr>
          <w:b/>
          <w:bCs/>
        </w:rPr>
        <w:t xml:space="preserve"> naděj</w:t>
      </w:r>
      <w:r w:rsidR="00536CF3" w:rsidRPr="00536CF3">
        <w:rPr>
          <w:b/>
          <w:bCs/>
        </w:rPr>
        <w:t>e</w:t>
      </w:r>
      <w:r w:rsidRPr="00536CF3">
        <w:rPr>
          <w:b/>
          <w:bCs/>
        </w:rPr>
        <w:t xml:space="preserve"> na záchranu lidstva</w:t>
      </w:r>
      <w:r>
        <w:t>“. Klimatický summit pod předsednictvím Velké Británie otevírá britský premiér Boris Johnson plamenným projevem, kde přirovnává současnou klimatickou situaci a vyhlídky do budoucna k apokalyptickému filmu. „Dva stupně navíc a ohrozíme dodávky jídla</w:t>
      </w:r>
      <w:r w:rsidR="002C4571">
        <w:t xml:space="preserve"> pro stovky milionů lidí. Plodiny vadnou, rojí se sarančata. Tři stupně a můžete přidat dvakrát víc cyklón a lesních požárů, pětkrát víc extrémního sucha a </w:t>
      </w:r>
      <w:r w:rsidR="009B1771">
        <w:t xml:space="preserve">šestatřicetkrát </w:t>
      </w:r>
      <w:r w:rsidR="002C4571">
        <w:t>krát víc vln veder. Čtyři stupně a můžeme se ro</w:t>
      </w:r>
      <w:r w:rsidR="00716E72">
        <w:t xml:space="preserve">zloučit s celými městy. Miami, Alexandria, </w:t>
      </w:r>
      <w:proofErr w:type="spellStart"/>
      <w:r w:rsidR="00716E72">
        <w:t>Shanghai</w:t>
      </w:r>
      <w:proofErr w:type="spellEnd"/>
      <w:r w:rsidR="00716E72">
        <w:t xml:space="preserve"> – všechna ztracena pod vlnami.“ Zmiňuje čerpání fosilních paliv a čím dál rychlejší vypouštění emisí CO</w:t>
      </w:r>
      <w:r w:rsidR="00716E72" w:rsidRPr="008724BA">
        <w:rPr>
          <w:vertAlign w:val="subscript"/>
        </w:rPr>
        <w:t>2</w:t>
      </w:r>
      <w:r w:rsidR="00716E72">
        <w:t>, díky činnosti člověka. „</w:t>
      </w:r>
      <w:r w:rsidR="00716E72" w:rsidRPr="008724BA">
        <w:rPr>
          <w:b/>
          <w:bCs/>
        </w:rPr>
        <w:t xml:space="preserve">Zbývá nám minuta do půlnoci soudného dne. Musíme </w:t>
      </w:r>
      <w:r w:rsidR="00D03334" w:rsidRPr="008724BA">
        <w:rPr>
          <w:b/>
          <w:bCs/>
        </w:rPr>
        <w:t>jednat teď.</w:t>
      </w:r>
      <w:r w:rsidR="00D03334">
        <w:t>“</w:t>
      </w:r>
    </w:p>
    <w:p w14:paraId="70C4C732" w14:textId="77777777" w:rsidR="009B1771" w:rsidRDefault="00D03334" w:rsidP="009B1771">
      <w:r>
        <w:t>Čerpá mimo jiné ze zprávy IPCC – mezivládního panelu pro změnu klimatu, která všechny jeho výroky podp</w:t>
      </w:r>
      <w:r w:rsidR="00423E81">
        <w:t>oruje</w:t>
      </w:r>
      <w:r>
        <w:t xml:space="preserve">. </w:t>
      </w:r>
    </w:p>
    <w:p w14:paraId="3FA81AA3" w14:textId="03BD0032" w:rsidR="004E76B0" w:rsidRDefault="001F6A42">
      <w:r>
        <w:t xml:space="preserve">Z vyjednávání vzešel </w:t>
      </w:r>
      <w:r w:rsidRPr="008724BA">
        <w:rPr>
          <w:b/>
          <w:bCs/>
        </w:rPr>
        <w:t>Glasgowský klimatický pakt</w:t>
      </w:r>
      <w:r>
        <w:t>, zavazující se k omezení odlesňování, emisí, konkrétněji CO</w:t>
      </w:r>
      <w:r w:rsidRPr="008724BA">
        <w:rPr>
          <w:vertAlign w:val="subscript"/>
        </w:rPr>
        <w:t>2</w:t>
      </w:r>
      <w:r>
        <w:t xml:space="preserve"> a metanu a podpoře rozvojovým zemím. </w:t>
      </w:r>
      <w:r w:rsidR="004F2B30">
        <w:t>Zajímá vás více detailů? Čtěte dále…</w:t>
      </w:r>
    </w:p>
    <w:p w14:paraId="6C70D972" w14:textId="77777777" w:rsidR="00327F34" w:rsidRDefault="00327F34"/>
    <w:p w14:paraId="5A842691" w14:textId="75E4AB79" w:rsidR="00E03E8F" w:rsidRDefault="004E76B0">
      <w:r>
        <w:t xml:space="preserve">První dohoda přichází hned </w:t>
      </w:r>
      <w:proofErr w:type="gramStart"/>
      <w:r>
        <w:t>2.11.2021</w:t>
      </w:r>
      <w:proofErr w:type="gramEnd"/>
      <w:r>
        <w:t xml:space="preserve"> – </w:t>
      </w:r>
      <w:r w:rsidRPr="008724BA">
        <w:rPr>
          <w:b/>
          <w:bCs/>
        </w:rPr>
        <w:t>zastavení odlesňování</w:t>
      </w:r>
      <w:r>
        <w:t xml:space="preserve"> do roku 2030. Zem</w:t>
      </w:r>
      <w:r w:rsidR="00FE51E1">
        <w:t>ím, které toto slibují, patří až 85</w:t>
      </w:r>
      <w:r w:rsidR="00CC0DAA">
        <w:t xml:space="preserve"> </w:t>
      </w:r>
      <w:r w:rsidR="00FE51E1">
        <w:t xml:space="preserve">% světových lesů. Dosáhnout cíle chtějí pomocí omezení </w:t>
      </w:r>
      <w:r w:rsidR="00FE51E1" w:rsidRPr="008724BA">
        <w:rPr>
          <w:b/>
          <w:bCs/>
        </w:rPr>
        <w:t>negativních důsledků obchodu s potravinami</w:t>
      </w:r>
      <w:r w:rsidR="00FE51E1">
        <w:t xml:space="preserve"> jako </w:t>
      </w:r>
      <w:r w:rsidR="007E0DCA">
        <w:t xml:space="preserve">palmový olej, sója, nebo kakao a </w:t>
      </w:r>
      <w:r w:rsidR="007E0DCA" w:rsidRPr="008724BA">
        <w:rPr>
          <w:b/>
          <w:bCs/>
        </w:rPr>
        <w:t>podporou původních obyvatel</w:t>
      </w:r>
      <w:r w:rsidR="007E0DCA">
        <w:t xml:space="preserve"> pralesa. Celkem věnují 423 milionů korun.</w:t>
      </w:r>
    </w:p>
    <w:p w14:paraId="7C71BE55" w14:textId="59B52659" w:rsidR="004E76B0" w:rsidRDefault="007E0DCA">
      <w:r>
        <w:t xml:space="preserve"> Ochrana lesů je třeba kvůli negativním dopadům vypalování na atmosféru – nejen, že se tím přímo </w:t>
      </w:r>
      <w:r w:rsidRPr="008724BA">
        <w:rPr>
          <w:b/>
          <w:bCs/>
        </w:rPr>
        <w:t>zvyšuje podíl CO</w:t>
      </w:r>
      <w:r w:rsidRPr="008724BA">
        <w:rPr>
          <w:b/>
          <w:bCs/>
          <w:vertAlign w:val="subscript"/>
        </w:rPr>
        <w:t>2</w:t>
      </w:r>
      <w:r>
        <w:t>, ale zároveň je ničena nejúčinnější ochrana planety před skleníkovým efektem.</w:t>
      </w:r>
      <w:r w:rsidR="00E03E8F">
        <w:t xml:space="preserve"> Pralesy, jakožto plíce planety, CO</w:t>
      </w:r>
      <w:r w:rsidR="00E03E8F" w:rsidRPr="008724BA">
        <w:rPr>
          <w:vertAlign w:val="subscript"/>
        </w:rPr>
        <w:t>2</w:t>
      </w:r>
      <w:r w:rsidR="00E03E8F">
        <w:t xml:space="preserve"> pohlcují, avšak vlivem odlesňování například amazonský prales v posledních deseti letech více CO</w:t>
      </w:r>
      <w:r w:rsidR="00E03E8F" w:rsidRPr="008724BA">
        <w:rPr>
          <w:vertAlign w:val="subscript"/>
        </w:rPr>
        <w:t>2</w:t>
      </w:r>
      <w:r w:rsidR="00E03E8F">
        <w:t xml:space="preserve"> vytvořil, než pohltil. Úbytek lesa též ohrožuje </w:t>
      </w:r>
      <w:r w:rsidR="00E03E8F" w:rsidRPr="008724BA">
        <w:rPr>
          <w:b/>
          <w:bCs/>
        </w:rPr>
        <w:t>biodiverzitu</w:t>
      </w:r>
      <w:r w:rsidR="00E03E8F">
        <w:t xml:space="preserve"> a jeho obyvatele, kvůli odlesňování čelí vymření nemálo živočišných druhů.</w:t>
      </w:r>
    </w:p>
    <w:p w14:paraId="158D1879" w14:textId="62E8AF7F" w:rsidR="00E03E8F" w:rsidRDefault="00E03E8F">
      <w:r>
        <w:t xml:space="preserve"> Přes velkou snahu a nadšení státníků někteří podotýkají, že </w:t>
      </w:r>
      <w:r w:rsidR="00D21A79">
        <w:t xml:space="preserve">tyto sliby přece jen dovolují ještě dekádu ničení, zatímco některé pralesy, jako například ten amazonský, jsou na pokraji vymření a více let již nepřežijí. </w:t>
      </w:r>
      <w:r w:rsidR="00763260">
        <w:t>Realizace a strategie plnění tohoto slibu též není jasná.</w:t>
      </w:r>
    </w:p>
    <w:p w14:paraId="13A18B15" w14:textId="37616658" w:rsidR="00763260" w:rsidRDefault="00763260"/>
    <w:p w14:paraId="2E9FFCE9" w14:textId="716A7DB0" w:rsidR="00763260" w:rsidRDefault="00763260">
      <w:r>
        <w:t xml:space="preserve">Co se emisí týče – státy jsou nadále odhodlány splnit cíle vytyčené </w:t>
      </w:r>
      <w:r w:rsidRPr="008724BA">
        <w:rPr>
          <w:b/>
          <w:bCs/>
        </w:rPr>
        <w:t>pařížskou dohodou</w:t>
      </w:r>
      <w:r w:rsidR="008345DD" w:rsidRPr="008724BA">
        <w:rPr>
          <w:b/>
          <w:bCs/>
        </w:rPr>
        <w:t xml:space="preserve"> </w:t>
      </w:r>
      <w:r w:rsidR="008345DD">
        <w:t xml:space="preserve">z roku 2015, což znamená snahu o </w:t>
      </w:r>
      <w:r w:rsidR="008345DD" w:rsidRPr="008724BA">
        <w:rPr>
          <w:b/>
          <w:bCs/>
        </w:rPr>
        <w:t>nepřekročení hranice globálního oteplení o 1,5°C</w:t>
      </w:r>
      <w:r w:rsidR="008345DD">
        <w:t>, která je vědci označována jako nejzazší hranice klimatické katastrofy. K projednání dalších slibů souvisejícími s emisemi se země sejdou ještě příští rok. Jejich současné záva</w:t>
      </w:r>
      <w:r w:rsidR="00E82611">
        <w:t>zky omezí globální oteplování pouze o 2,4°C a to za předpokladu, že skutečně dojde k jejich naplnění.</w:t>
      </w:r>
    </w:p>
    <w:p w14:paraId="1D64B297" w14:textId="3B2402D4" w:rsidR="006B15B2" w:rsidRDefault="006B15B2"/>
    <w:p w14:paraId="6F8D4CCA" w14:textId="05412301" w:rsidR="006B15B2" w:rsidRDefault="006B15B2">
      <w:r w:rsidRPr="00FF5F8C">
        <w:rPr>
          <w:b/>
          <w:bCs/>
        </w:rPr>
        <w:lastRenderedPageBreak/>
        <w:t>Emise met</w:t>
      </w:r>
      <w:r w:rsidR="00065DDF">
        <w:rPr>
          <w:b/>
          <w:bCs/>
        </w:rPr>
        <w:t>h</w:t>
      </w:r>
      <w:bookmarkStart w:id="0" w:name="_GoBack"/>
      <w:bookmarkEnd w:id="0"/>
      <w:r w:rsidRPr="00FF5F8C">
        <w:rPr>
          <w:b/>
          <w:bCs/>
        </w:rPr>
        <w:t>anu</w:t>
      </w:r>
      <w:r>
        <w:t>, zodpovědné za třetinu oteplování, mají být omezeny o 30</w:t>
      </w:r>
      <w:r w:rsidR="00CC0DAA">
        <w:t xml:space="preserve"> </w:t>
      </w:r>
      <w:r>
        <w:t>% do roku 2030. Zavázalo se k tomu 104 zemí, avšak bez států, které metan vypouští nejvíce – Indie, Ruska a Číny.</w:t>
      </w:r>
    </w:p>
    <w:p w14:paraId="04DEF3C2" w14:textId="783A1065" w:rsidR="00E82611" w:rsidRDefault="00E82611"/>
    <w:p w14:paraId="6FBBFEE3" w14:textId="3B445646" w:rsidR="00BB0806" w:rsidRDefault="00E82611">
      <w:r>
        <w:t xml:space="preserve">Poprvé v historii klimatických dohod je součástí i </w:t>
      </w:r>
      <w:r w:rsidRPr="00FF5F8C">
        <w:rPr>
          <w:b/>
          <w:bCs/>
        </w:rPr>
        <w:t>omezová</w:t>
      </w:r>
      <w:r w:rsidR="005601D2" w:rsidRPr="00FF5F8C">
        <w:rPr>
          <w:b/>
          <w:bCs/>
        </w:rPr>
        <w:t>ní uhlí</w:t>
      </w:r>
      <w:r w:rsidR="005601D2">
        <w:t>. Přesto, že se nejdříve státy dohodly na úplném upuštění</w:t>
      </w:r>
      <w:r w:rsidR="000C525A">
        <w:t xml:space="preserve"> od uhlí do roku 2030 – 2040, Čína a Indie </w:t>
      </w:r>
      <w:r w:rsidR="0089135E">
        <w:t xml:space="preserve">na poslední chvíli odmítli a dohoda se změnila jen na </w:t>
      </w:r>
      <w:r w:rsidR="0089135E" w:rsidRPr="00FF5F8C">
        <w:rPr>
          <w:b/>
          <w:bCs/>
        </w:rPr>
        <w:t>postupné upouštění od uhlí</w:t>
      </w:r>
      <w:r w:rsidR="0089135E">
        <w:t xml:space="preserve">. Indický ministr životního prostředí </w:t>
      </w:r>
      <w:proofErr w:type="spellStart"/>
      <w:r w:rsidR="002060B5">
        <w:t>Bhupender</w:t>
      </w:r>
      <w:proofErr w:type="spellEnd"/>
      <w:r w:rsidR="002060B5">
        <w:t xml:space="preserve"> </w:t>
      </w:r>
      <w:proofErr w:type="spellStart"/>
      <w:r w:rsidR="002060B5">
        <w:t>Yadav</w:t>
      </w:r>
      <w:proofErr w:type="spellEnd"/>
      <w:r w:rsidR="002060B5">
        <w:t xml:space="preserve"> argumentuje: „Snažili jsme se shodnout na něčem, co je přijatelné pro rozvojové země a klimatickou spravedlnost.“, navzdory tomu, že nejvíce uhelných emisí vypouští bohaté národy. </w:t>
      </w:r>
      <w:r w:rsidR="0001496B">
        <w:t xml:space="preserve">Dále se hájí tím, že dohoda vyřazuje uhlí, avšak ignoruje ropu a zemní plyn. Změna </w:t>
      </w:r>
      <w:r w:rsidR="00FF5F8C">
        <w:t xml:space="preserve">názoru </w:t>
      </w:r>
      <w:r w:rsidR="0001496B">
        <w:t xml:space="preserve">způsobila poměrně ostrá vyjednávání, během nichž prezident COP26 </w:t>
      </w:r>
      <w:proofErr w:type="spellStart"/>
      <w:r w:rsidR="00327F34">
        <w:t>Alok</w:t>
      </w:r>
      <w:proofErr w:type="spellEnd"/>
      <w:r w:rsidR="00327F34">
        <w:t xml:space="preserve"> </w:t>
      </w:r>
      <w:proofErr w:type="spellStart"/>
      <w:r w:rsidR="00327F34">
        <w:t>Sharma</w:t>
      </w:r>
      <w:proofErr w:type="spellEnd"/>
      <w:r w:rsidR="00327F34">
        <w:t xml:space="preserve"> řekl</w:t>
      </w:r>
      <w:r w:rsidR="0001496B">
        <w:t xml:space="preserve">: „Indie a Čína budou muset klimaticky zranitelným národům </w:t>
      </w:r>
      <w:proofErr w:type="gramStart"/>
      <w:r w:rsidR="0001496B">
        <w:t>vysvětlovat proč</w:t>
      </w:r>
      <w:proofErr w:type="gramEnd"/>
      <w:r w:rsidR="0001496B">
        <w:t xml:space="preserve"> udělali to</w:t>
      </w:r>
      <w:r w:rsidR="00CC0DAA">
        <w:t>,</w:t>
      </w:r>
      <w:r w:rsidR="0001496B">
        <w:t xml:space="preserve"> co udělali.“. </w:t>
      </w:r>
    </w:p>
    <w:p w14:paraId="748B4A55" w14:textId="1EAF8A07" w:rsidR="00B90D02" w:rsidRDefault="00B90D02"/>
    <w:p w14:paraId="4F4EFECA" w14:textId="3EB4D9E2" w:rsidR="00B90D02" w:rsidRDefault="00B90D02">
      <w:r w:rsidRPr="00FF5F8C">
        <w:rPr>
          <w:b/>
          <w:bCs/>
        </w:rPr>
        <w:t>Podpora rozvojových zemí</w:t>
      </w:r>
      <w:r>
        <w:t xml:space="preserve"> byl</w:t>
      </w:r>
      <w:r w:rsidR="004902A5">
        <w:t xml:space="preserve">a </w:t>
      </w:r>
      <w:r>
        <w:t xml:space="preserve">též velkým tématem COP26. </w:t>
      </w:r>
      <w:r w:rsidR="004902A5">
        <w:t xml:space="preserve">V souvislosti s klimatem řeší dva velké problémy – jsou </w:t>
      </w:r>
      <w:r w:rsidR="004902A5" w:rsidRPr="00FF5F8C">
        <w:rPr>
          <w:b/>
          <w:bCs/>
        </w:rPr>
        <w:t>klimatickou změnou nejohroženější</w:t>
      </w:r>
      <w:r w:rsidR="004902A5">
        <w:t xml:space="preserve"> a potřebují finance nejen na přizpůsobení se jejím důsledkům</w:t>
      </w:r>
      <w:r w:rsidR="005974A7">
        <w:t xml:space="preserve"> – například pobřežní obranu proti povodním nebo zemědělství více adaptované na sucho, ale také na odklon od fosilních paliv a přechod na čistou energii. </w:t>
      </w:r>
    </w:p>
    <w:p w14:paraId="3B1779E9" w14:textId="54203DFC" w:rsidR="005974A7" w:rsidRDefault="005974A7">
      <w:r>
        <w:t>Finanční podpora byla slíbena již roku 2009 – industrializované státy učinily závazek posílat těm rozvojovým do roku 2020 sto bilionů dolarů ročně, avš</w:t>
      </w:r>
      <w:r w:rsidR="009B6DD5">
        <w:t>ak dle předpovědí je tomuto slibu možné dostát až roku 2023. Nicméně, státy se zavázaly k ještě ambicióznějšímu plánu – 1 trilion dolarů ročně rozvojovým zemím do roku 2025.</w:t>
      </w:r>
    </w:p>
    <w:p w14:paraId="1860869F" w14:textId="065BE357" w:rsidR="00E03E8F" w:rsidRDefault="00D4037E">
      <w:r>
        <w:t xml:space="preserve">Avšak některým africkým a </w:t>
      </w:r>
      <w:proofErr w:type="spellStart"/>
      <w:r>
        <w:t>latinsko</w:t>
      </w:r>
      <w:proofErr w:type="spellEnd"/>
      <w:r w:rsidR="00327F34">
        <w:t xml:space="preserve"> - </w:t>
      </w:r>
      <w:r>
        <w:t>americkým zemím připadá, že pokrok není dostatečný. Ve prospěch jim hraje i mec</w:t>
      </w:r>
      <w:r w:rsidR="007C3411">
        <w:t xml:space="preserve">hanismus </w:t>
      </w:r>
      <w:proofErr w:type="spellStart"/>
      <w:r w:rsidR="007C3411">
        <w:t>Loss</w:t>
      </w:r>
      <w:proofErr w:type="spellEnd"/>
      <w:r w:rsidR="007C3411">
        <w:t xml:space="preserve"> and </w:t>
      </w:r>
      <w:proofErr w:type="spellStart"/>
      <w:r w:rsidR="007C3411">
        <w:t>damaged</w:t>
      </w:r>
      <w:proofErr w:type="spellEnd"/>
      <w:r w:rsidR="007C3411">
        <w:t xml:space="preserve">, který potvrzuje a vyšetřuje </w:t>
      </w:r>
      <w:r w:rsidR="007C3411" w:rsidRPr="00FF5F8C">
        <w:rPr>
          <w:b/>
          <w:bCs/>
        </w:rPr>
        <w:t>trvalé postižení způsobené klimatickými změnami</w:t>
      </w:r>
      <w:r w:rsidR="007C3411">
        <w:t xml:space="preserve"> a otázkou tedy zůstává, </w:t>
      </w:r>
      <w:proofErr w:type="gramStart"/>
      <w:r w:rsidR="007C3411">
        <w:t>zda–</w:t>
      </w:r>
      <w:proofErr w:type="spellStart"/>
      <w:r w:rsidR="007C3411">
        <w:t>li</w:t>
      </w:r>
      <w:proofErr w:type="spellEnd"/>
      <w:r w:rsidR="007C3411">
        <w:t xml:space="preserve"> nejsou</w:t>
      </w:r>
      <w:proofErr w:type="gramEnd"/>
      <w:r w:rsidR="007C3411">
        <w:t xml:space="preserve"> na místě kompenzace pro ovlivněné země.</w:t>
      </w:r>
      <w:r w:rsidR="00C54DFD">
        <w:t xml:space="preserve"> </w:t>
      </w:r>
    </w:p>
    <w:p w14:paraId="1EA44A6D" w14:textId="72D258E2" w:rsidR="002C0D49" w:rsidRDefault="00327F34">
      <w:r>
        <w:t xml:space="preserve">Jisté je, že COP26 </w:t>
      </w:r>
      <w:r w:rsidR="00041DEC">
        <w:t xml:space="preserve">odstartovala </w:t>
      </w:r>
      <w:r w:rsidRPr="00FF5F8C">
        <w:rPr>
          <w:b/>
          <w:bCs/>
        </w:rPr>
        <w:t xml:space="preserve">intenzivnější </w:t>
      </w:r>
      <w:r w:rsidR="00041DEC" w:rsidRPr="00FF5F8C">
        <w:rPr>
          <w:b/>
          <w:bCs/>
        </w:rPr>
        <w:t>klimatickou debat</w:t>
      </w:r>
      <w:r w:rsidRPr="00FF5F8C">
        <w:rPr>
          <w:b/>
          <w:bCs/>
        </w:rPr>
        <w:t>u</w:t>
      </w:r>
      <w:r w:rsidR="00041DEC" w:rsidRPr="00FF5F8C">
        <w:rPr>
          <w:b/>
          <w:bCs/>
        </w:rPr>
        <w:t xml:space="preserve"> mezi státy</w:t>
      </w:r>
      <w:r w:rsidR="00041DEC">
        <w:t xml:space="preserve">. Otevřela dveře k navázání na ni a přivedla větší </w:t>
      </w:r>
      <w:r w:rsidR="00041DEC" w:rsidRPr="002C0D49">
        <w:rPr>
          <w:b/>
          <w:bCs/>
        </w:rPr>
        <w:t>pozornost k problémům</w:t>
      </w:r>
      <w:r w:rsidR="00041DEC">
        <w:t xml:space="preserve"> současně sužující planetu a potažmo společnost. Byly vytyčeny </w:t>
      </w:r>
      <w:r w:rsidR="00041DEC" w:rsidRPr="002C0D49">
        <w:rPr>
          <w:b/>
          <w:bCs/>
        </w:rPr>
        <w:t>pokrokové cíle</w:t>
      </w:r>
      <w:r w:rsidR="00041DEC">
        <w:t xml:space="preserve">, </w:t>
      </w:r>
      <w:r w:rsidR="007B1619">
        <w:t>nicméně</w:t>
      </w:r>
      <w:r w:rsidR="00041DEC">
        <w:t xml:space="preserve"> k jejich splnění je třeba přidat ambicióznější závazky.</w:t>
      </w:r>
      <w:r w:rsidR="00A70C5A">
        <w:t xml:space="preserve"> Avšak finance vyjednávání o těchto závazcích často paralyzují.</w:t>
      </w:r>
      <w:r w:rsidR="006B51EA">
        <w:t xml:space="preserve"> Byla navázána </w:t>
      </w:r>
      <w:r w:rsidR="006B51EA" w:rsidRPr="002C0D49">
        <w:rPr>
          <w:b/>
          <w:bCs/>
        </w:rPr>
        <w:t>cenná spojenectví</w:t>
      </w:r>
      <w:r w:rsidR="006B51EA">
        <w:t>, jako např</w:t>
      </w:r>
      <w:r w:rsidR="002C0D49">
        <w:t>íklad</w:t>
      </w:r>
      <w:r w:rsidR="006B51EA">
        <w:t xml:space="preserve"> mezi USA a Čínou – dva největší producenti emisí CO</w:t>
      </w:r>
      <w:r w:rsidR="006B51EA" w:rsidRPr="002C0D49">
        <w:rPr>
          <w:vertAlign w:val="subscript"/>
        </w:rPr>
        <w:t xml:space="preserve">2 </w:t>
      </w:r>
      <w:r w:rsidR="006B51EA">
        <w:t>slíbil</w:t>
      </w:r>
      <w:r w:rsidR="007B1619">
        <w:t>i</w:t>
      </w:r>
      <w:r w:rsidR="006B51EA">
        <w:t xml:space="preserve"> spolupráci při přechodu na čistou energii.</w:t>
      </w:r>
      <w:r w:rsidR="00D21AC7">
        <w:t xml:space="preserve"> Další vyjednávání proběhne příští rok na COP27 v Egyptě.</w:t>
      </w:r>
    </w:p>
    <w:p w14:paraId="77FA3260" w14:textId="546B7CD1" w:rsidR="00CC0DAA" w:rsidRDefault="00CC0DAA"/>
    <w:p w14:paraId="3AA04627" w14:textId="0D7F970C" w:rsidR="00CC0DAA" w:rsidRDefault="00847072">
      <w:r>
        <w:t xml:space="preserve">                                                                                                                              NELA JANKUROVÁ, 6.A8</w:t>
      </w:r>
    </w:p>
    <w:sectPr w:rsidR="00CC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11"/>
    <w:rsid w:val="0001496B"/>
    <w:rsid w:val="00041DEC"/>
    <w:rsid w:val="00065DDF"/>
    <w:rsid w:val="000C525A"/>
    <w:rsid w:val="001A3E11"/>
    <w:rsid w:val="001F6A42"/>
    <w:rsid w:val="002060B5"/>
    <w:rsid w:val="002C0D49"/>
    <w:rsid w:val="002C4571"/>
    <w:rsid w:val="002C7E1D"/>
    <w:rsid w:val="002D4A4B"/>
    <w:rsid w:val="003266C8"/>
    <w:rsid w:val="00327F34"/>
    <w:rsid w:val="00413CE3"/>
    <w:rsid w:val="00423E81"/>
    <w:rsid w:val="0046061F"/>
    <w:rsid w:val="004902A5"/>
    <w:rsid w:val="004E76B0"/>
    <w:rsid w:val="004F0729"/>
    <w:rsid w:val="004F2B30"/>
    <w:rsid w:val="00536CF3"/>
    <w:rsid w:val="005601D2"/>
    <w:rsid w:val="005974A7"/>
    <w:rsid w:val="005F2EDE"/>
    <w:rsid w:val="006271E0"/>
    <w:rsid w:val="006B15B2"/>
    <w:rsid w:val="006B51EA"/>
    <w:rsid w:val="006C2DC9"/>
    <w:rsid w:val="00716E72"/>
    <w:rsid w:val="00763260"/>
    <w:rsid w:val="007B1619"/>
    <w:rsid w:val="007C3411"/>
    <w:rsid w:val="007E0DCA"/>
    <w:rsid w:val="007E6886"/>
    <w:rsid w:val="008345DD"/>
    <w:rsid w:val="00847072"/>
    <w:rsid w:val="008724BA"/>
    <w:rsid w:val="0089135E"/>
    <w:rsid w:val="008A1CB3"/>
    <w:rsid w:val="009B1771"/>
    <w:rsid w:val="009B6DD5"/>
    <w:rsid w:val="00A70C5A"/>
    <w:rsid w:val="00B90D02"/>
    <w:rsid w:val="00BB0806"/>
    <w:rsid w:val="00C20616"/>
    <w:rsid w:val="00C54DFD"/>
    <w:rsid w:val="00CC0DAA"/>
    <w:rsid w:val="00D03334"/>
    <w:rsid w:val="00D21A79"/>
    <w:rsid w:val="00D21AC7"/>
    <w:rsid w:val="00D4037E"/>
    <w:rsid w:val="00DC64E7"/>
    <w:rsid w:val="00E03E8F"/>
    <w:rsid w:val="00E35743"/>
    <w:rsid w:val="00E82611"/>
    <w:rsid w:val="00FD3331"/>
    <w:rsid w:val="00FE51E1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6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7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57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7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F1FF-010E-4B34-8E12-9CAA61C5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Vivo</dc:creator>
  <cp:lastModifiedBy>Pedagogický sbor</cp:lastModifiedBy>
  <cp:revision>3</cp:revision>
  <dcterms:created xsi:type="dcterms:W3CDTF">2021-12-08T08:57:00Z</dcterms:created>
  <dcterms:modified xsi:type="dcterms:W3CDTF">2021-12-08T08:58:00Z</dcterms:modified>
</cp:coreProperties>
</file>