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E0" w:rsidRPr="00C67F69" w:rsidRDefault="00886FE0" w:rsidP="00886FE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67F69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ŠKOLA UDRŽITELNÉHO ROZVOJE ÚSTECKÉHO KRAJE 1.</w:t>
      </w:r>
      <w:r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 </w:t>
      </w:r>
      <w:r w:rsidRPr="00C67F69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STUPNĚ</w:t>
      </w:r>
    </w:p>
    <w:p w:rsidR="00886FE0" w:rsidRDefault="00886FE0" w:rsidP="0088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FE0" w:rsidRPr="00476FE0" w:rsidRDefault="00886FE0" w:rsidP="0088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E0">
        <w:rPr>
          <w:rFonts w:ascii="Times New Roman" w:hAnsi="Times New Roman" w:cs="Times New Roman"/>
          <w:sz w:val="24"/>
          <w:szCs w:val="24"/>
        </w:rPr>
        <w:t xml:space="preserve">weby: </w:t>
      </w:r>
      <w:hyperlink r:id="rId4" w:history="1">
        <w:r w:rsidRPr="00476FE0">
          <w:rPr>
            <w:rStyle w:val="Hypertextovodkaz"/>
            <w:rFonts w:ascii="Times New Roman" w:hAnsi="Times New Roman" w:cs="Times New Roman"/>
            <w:sz w:val="24"/>
            <w:szCs w:val="24"/>
          </w:rPr>
          <w:t>SUR_</w:t>
        </w:r>
        <w:proofErr w:type="spellStart"/>
        <w:r w:rsidRPr="00476FE0">
          <w:rPr>
            <w:rStyle w:val="Hypertextovodkaz"/>
            <w:rFonts w:ascii="Times New Roman" w:hAnsi="Times New Roman" w:cs="Times New Roman"/>
            <w:sz w:val="24"/>
            <w:szCs w:val="24"/>
          </w:rPr>
          <w:t>Uk</w:t>
        </w:r>
        <w:proofErr w:type="spellEnd"/>
        <w:r w:rsidRPr="00476FE0">
          <w:rPr>
            <w:rStyle w:val="Hypertextovodkaz"/>
            <w:rFonts w:ascii="Times New Roman" w:hAnsi="Times New Roman" w:cs="Times New Roman"/>
            <w:sz w:val="24"/>
            <w:szCs w:val="24"/>
          </w:rPr>
          <w:t>_kriteria_2019_2021.pdf (ecn.cz)</w:t>
        </w:r>
      </w:hyperlink>
      <w:r w:rsidRPr="00476FE0">
        <w:rPr>
          <w:rFonts w:ascii="Times New Roman" w:hAnsi="Times New Roman" w:cs="Times New Roman"/>
          <w:sz w:val="24"/>
          <w:szCs w:val="24"/>
        </w:rPr>
        <w:t xml:space="preserve"> a </w:t>
      </w:r>
      <w:hyperlink r:id="rId5" w:history="1">
        <w:r w:rsidRPr="00476FE0">
          <w:rPr>
            <w:rStyle w:val="Hypertextovodkaz"/>
            <w:rFonts w:ascii="Times New Roman" w:hAnsi="Times New Roman" w:cs="Times New Roman"/>
            <w:sz w:val="24"/>
            <w:szCs w:val="24"/>
          </w:rPr>
          <w:t>Klub ekologické výchovy (ecn.cz)</w:t>
        </w:r>
      </w:hyperlink>
      <w:r w:rsidRPr="00476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E0" w:rsidRPr="002730E7" w:rsidRDefault="00886FE0" w:rsidP="0088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FE0" w:rsidRDefault="00886FE0" w:rsidP="00886FE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67F69">
        <w:rPr>
          <w:rFonts w:ascii="Times New Roman" w:hAnsi="Times New Roman" w:cs="Times New Roman"/>
          <w:sz w:val="24"/>
          <w:szCs w:val="24"/>
        </w:rPr>
        <w:t xml:space="preserve">     Tento titul propůjčují školám společně</w:t>
      </w:r>
      <w:r>
        <w:rPr>
          <w:rFonts w:ascii="Times New Roman" w:hAnsi="Times New Roman" w:cs="Times New Roman"/>
          <w:sz w:val="24"/>
          <w:szCs w:val="24"/>
        </w:rPr>
        <w:t xml:space="preserve"> Ústecký kraj a Klub ekologické v</w:t>
      </w:r>
      <w:r w:rsidRPr="00C67F69">
        <w:rPr>
          <w:rFonts w:ascii="Times New Roman" w:hAnsi="Times New Roman" w:cs="Times New Roman"/>
          <w:sz w:val="24"/>
          <w:szCs w:val="24"/>
        </w:rPr>
        <w:t>ýchovy</w:t>
      </w:r>
      <w:r>
        <w:rPr>
          <w:rFonts w:ascii="Times New Roman" w:hAnsi="Times New Roman" w:cs="Times New Roman"/>
          <w:sz w:val="24"/>
          <w:szCs w:val="24"/>
        </w:rPr>
        <w:t xml:space="preserve"> (jehož je naše škola členem)</w:t>
      </w:r>
      <w:r w:rsidRPr="00C67F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Jedná se o nejvyšší ocenění </w:t>
      </w:r>
      <w:r w:rsidRPr="00C67F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za naši činnost v oblasti environmentální, ekonomické a sociální. Na všechny tyto pilíře udržitelného rozvoje jsou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tedy </w:t>
      </w:r>
      <w:r w:rsidRPr="00C67F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cíleny naše aktivity a projekty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886FE0" w:rsidRDefault="00886FE0" w:rsidP="00886FE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Klub ekologické v</w:t>
      </w:r>
      <w:r w:rsidRPr="00C67F69">
        <w:rPr>
          <w:rFonts w:ascii="Times New Roman" w:hAnsi="Times New Roman" w:cs="Times New Roman"/>
          <w:sz w:val="24"/>
          <w:szCs w:val="24"/>
        </w:rPr>
        <w:t>ýchovy</w:t>
      </w:r>
      <w:r>
        <w:rPr>
          <w:rFonts w:ascii="Times New Roman" w:hAnsi="Times New Roman" w:cs="Times New Roman"/>
          <w:sz w:val="24"/>
          <w:szCs w:val="24"/>
        </w:rPr>
        <w:t xml:space="preserve"> pořádá i velmi oblíbené Žákovské ekologické konference ŽEK, kde žáci základních a středních škol prezentují a sdílejí s ostatními své zajímavé environmentální projekty. Naše škola se pravidelně účastní krajské ŽEK v Mostě, v roce 2019 jsme se účastnili s příspěvkem Adély </w:t>
      </w:r>
      <w:proofErr w:type="spellStart"/>
      <w:r>
        <w:rPr>
          <w:rFonts w:ascii="Times New Roman" w:hAnsi="Times New Roman" w:cs="Times New Roman"/>
          <w:sz w:val="24"/>
          <w:szCs w:val="24"/>
        </w:rPr>
        <w:t>Lázničkové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dokonce celostátní konference v Praze.</w:t>
      </w:r>
    </w:p>
    <w:p w:rsidR="00886FE0" w:rsidRDefault="00886FE0" w:rsidP="0088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Klub ekologické v</w:t>
      </w:r>
      <w:r w:rsidRPr="00C67F69">
        <w:rPr>
          <w:rFonts w:ascii="Times New Roman" w:hAnsi="Times New Roman" w:cs="Times New Roman"/>
          <w:sz w:val="24"/>
          <w:szCs w:val="24"/>
        </w:rPr>
        <w:t>ýchovy</w:t>
      </w:r>
      <w:r>
        <w:rPr>
          <w:rFonts w:ascii="Times New Roman" w:hAnsi="Times New Roman" w:cs="Times New Roman"/>
          <w:sz w:val="24"/>
          <w:szCs w:val="24"/>
        </w:rPr>
        <w:t xml:space="preserve"> ocenil i naši koordinátorku EVVO; </w:t>
      </w:r>
      <w:r w:rsidRPr="00AC1C47">
        <w:rPr>
          <w:rFonts w:ascii="Times New Roman" w:hAnsi="Times New Roman" w:cs="Times New Roman"/>
          <w:sz w:val="24"/>
          <w:szCs w:val="24"/>
        </w:rPr>
        <w:t xml:space="preserve">Mgr. Věra Pavlátová, </w:t>
      </w:r>
      <w:proofErr w:type="spellStart"/>
      <w:r w:rsidRPr="00AC1C47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AC1C47">
        <w:rPr>
          <w:rFonts w:ascii="Times New Roman" w:hAnsi="Times New Roman" w:cs="Times New Roman"/>
          <w:sz w:val="24"/>
          <w:szCs w:val="24"/>
        </w:rPr>
        <w:t>. získala ocenění Ústeckého kraje „Lipová ratolest“ za soustavnou činnost v environmentálním vzdělávání žáků Ústeckého kraje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FE0" w:rsidRPr="00C67F69" w:rsidRDefault="00886FE0" w:rsidP="00886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2C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27857" cy="1249378"/>
            <wp:effectExtent l="19050" t="0" r="943" b="0"/>
            <wp:docPr id="7" name="obrázek 7" descr="M:\PROJEKTOVÁ ČINNOST\2016-17\ŠUR ÚK\CERTIFIKÁT ŠUR Ú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M:\PROJEKTOVÁ ČINNOST\2016-17\ŠUR ÚK\CERTIFIKÁT ŠUR Ú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57" cy="1249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74461" cy="1432936"/>
            <wp:effectExtent l="190500" t="0" r="182839" b="0"/>
            <wp:docPr id="1" name="obrázek 1" descr="H:\PROJEKTOVÁ ČINNOST\2018-19\lipová ratolest\ocenění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KTOVÁ ČINNOST\2018-19\lipová ratolest\ocenění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6140" cy="14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81358" cy="883224"/>
            <wp:effectExtent l="19050" t="0" r="9242" b="0"/>
            <wp:docPr id="3" name="Obrázek 2" descr="logo K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V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15" cy="87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E0" w:rsidRPr="00353C83" w:rsidRDefault="00886FE0" w:rsidP="0088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8" w:rsidRDefault="00524318"/>
    <w:sectPr w:rsidR="00524318" w:rsidSect="0008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886FE0"/>
    <w:rsid w:val="00524318"/>
    <w:rsid w:val="0088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F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6FE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ev.ecn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ev.ecn.cz/dokumenty/sur/SUR_Uk_kriteria_2019_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2021-01-30T17:00:00Z</dcterms:created>
  <dcterms:modified xsi:type="dcterms:W3CDTF">2021-01-30T17:00:00Z</dcterms:modified>
</cp:coreProperties>
</file>